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43" w:rsidRDefault="00E61B43" w:rsidP="00602E64">
      <w:pPr>
        <w:pStyle w:val="Heading4"/>
        <w:spacing w:before="0" w:beforeAutospacing="0" w:after="107" w:afterAutospacing="0"/>
        <w:jc w:val="center"/>
        <w:textAlignment w:val="baseline"/>
        <w:rPr>
          <w:rFonts w:ascii="Arial" w:hAnsi="Arial" w:cs="Arial"/>
          <w:color w:val="007CC3"/>
        </w:rPr>
      </w:pPr>
      <w:r>
        <w:rPr>
          <w:rFonts w:ascii="Arial" w:hAnsi="Arial" w:cs="Arial"/>
          <w:color w:val="007CC3"/>
        </w:rPr>
        <w:t xml:space="preserve">Обзоры обращений </w:t>
      </w:r>
    </w:p>
    <w:p w:rsidR="00E61B43" w:rsidRDefault="00E61B43" w:rsidP="00602E64">
      <w:pPr>
        <w:pStyle w:val="Heading5"/>
        <w:spacing w:before="0" w:beforeAutospacing="0" w:after="0" w:afterAutospacing="0"/>
        <w:jc w:val="center"/>
        <w:textAlignment w:val="baseline"/>
        <w:rPr>
          <w:color w:val="007CC3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О состоянии работы с обращениями граждан </w:t>
      </w:r>
      <w:r>
        <w:t>за 2017 год</w:t>
      </w:r>
    </w:p>
    <w:p w:rsidR="00E61B43" w:rsidRDefault="00E61B43" w:rsidP="00602E6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Обеспечение реализации конституционных прав граждан на обращения, выполнение требований Федерального закона от 02 мая 2006 г. № 59-ФЗ «О порядке рассмотрения обращений граждан Российской Федерации»</w:t>
      </w:r>
    </w:p>
    <w:p w:rsidR="00E61B43" w:rsidRDefault="00E61B43" w:rsidP="00602E6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E61B43" w:rsidRDefault="00E61B43" w:rsidP="00602E64">
      <w:pPr>
        <w:pStyle w:val="NormalWeb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Предметом обзора являются статистические данные о количестве обращений, вопросов, изложенных в обращениях граждан, рассмотренных администрацией МБДОУ № 15 «Черемушка», а также результаты их рассмотрения за 2017 год:</w:t>
      </w:r>
    </w:p>
    <w:p w:rsidR="00E61B43" w:rsidRDefault="00E61B43" w:rsidP="00602E64">
      <w:pPr>
        <w:pStyle w:val="NormalWeb"/>
        <w:spacing w:before="0" w:beforeAutospacing="0" w:after="0" w:afterAutospacing="0"/>
        <w:jc w:val="both"/>
        <w:textAlignment w:val="baseline"/>
      </w:pPr>
      <w:r>
        <w:rPr>
          <w:color w:val="000000"/>
          <w:bdr w:val="none" w:sz="0" w:space="0" w:color="auto" w:frame="1"/>
        </w:rPr>
        <w:t>— в 2017 году поступило 17 обращений.</w:t>
      </w:r>
    </w:p>
    <w:p w:rsidR="00E61B43" w:rsidRDefault="00E61B43" w:rsidP="00602E64">
      <w:pPr>
        <w:pStyle w:val="NormalWeb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E61B43" w:rsidRDefault="00E61B43" w:rsidP="00602E64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  <w:color w:val="000000"/>
          <w:bdr w:val="none" w:sz="0" w:space="0" w:color="auto" w:frame="1"/>
        </w:rPr>
        <w:t>ХАРАКТЕРИСТИКА ОБРАЩЕНИЙ</w:t>
      </w:r>
    </w:p>
    <w:p w:rsidR="00E61B43" w:rsidRDefault="00E61B43" w:rsidP="00602E64">
      <w:pPr>
        <w:pStyle w:val="NormalWeb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E61B43" w:rsidRDefault="00E61B43" w:rsidP="00602E64">
      <w:pPr>
        <w:pStyle w:val="NormalWeb"/>
        <w:spacing w:before="0" w:beforeAutospacing="0" w:after="0" w:afterAutospacing="0"/>
        <w:jc w:val="center"/>
        <w:textAlignment w:val="baseline"/>
        <w:rPr>
          <w:color w:val="444444"/>
        </w:rPr>
      </w:pPr>
      <w:r>
        <w:rPr>
          <w:b/>
          <w:bCs/>
          <w:color w:val="000000"/>
          <w:bdr w:val="none" w:sz="0" w:space="0" w:color="auto" w:frame="1"/>
        </w:rPr>
        <w:t>І. По признаку поступления</w:t>
      </w: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1.1. Почтой – 0;</w:t>
      </w: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1.2. В форме электронного документа – 0;</w:t>
      </w: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1.3. На личном приеме –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17 (100%);</w:t>
      </w: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1.4. Через уполномоченное лицо – 0;</w:t>
      </w: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1.5. Из Управления образования Администрации г. Северодвинска – 0;</w:t>
      </w: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1.6. Из надзорных органов – 0.</w:t>
      </w: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</w:pPr>
      <w:r>
        <w:object w:dxaOrig="4802" w:dyaOrig="2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32.75pt" o:ole="">
            <v:imagedata r:id="rId4" o:title=""/>
          </v:shape>
          <o:OLEObject Type="Embed" ProgID="MSGraph.Chart.8" ShapeID="_x0000_i1025" DrawAspect="Content" ObjectID="_1577971007" r:id="rId5">
            <o:FieldCodes>\s</o:FieldCodes>
          </o:OLEObject>
        </w:object>
      </w:r>
    </w:p>
    <w:p w:rsidR="00E61B43" w:rsidRDefault="00E61B43" w:rsidP="00602E64">
      <w:pPr>
        <w:pStyle w:val="Heading6"/>
        <w:spacing w:before="0" w:beforeAutospacing="0" w:after="0" w:afterAutospacing="0"/>
        <w:textAlignment w:val="baseline"/>
        <w:rPr>
          <w:color w:val="007CC3"/>
          <w:sz w:val="24"/>
          <w:szCs w:val="24"/>
        </w:rPr>
      </w:pPr>
    </w:p>
    <w:p w:rsidR="00E61B43" w:rsidRDefault="00E61B43" w:rsidP="00602E64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  <w:color w:val="000000"/>
          <w:bdr w:val="none" w:sz="0" w:space="0" w:color="auto" w:frame="1"/>
        </w:rPr>
        <w:t>2. По видам обращений</w:t>
      </w:r>
    </w:p>
    <w:p w:rsidR="00E61B43" w:rsidRDefault="00E61B43" w:rsidP="00602E64">
      <w:pPr>
        <w:pStyle w:val="NormalWeb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2.1. Предложения (замечания) – 9 (52%);</w:t>
      </w: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2.2. Заявления (ходатайства) – 3 (18%);</w:t>
      </w: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2.3. Жалобы – 5 (30%);</w:t>
      </w: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2.4. Запрос информации – 0</w:t>
      </w: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E61B43" w:rsidRDefault="00E61B43" w:rsidP="00602E64">
      <w:pPr>
        <w:pStyle w:val="Heading6"/>
        <w:spacing w:before="0" w:beforeAutospacing="0" w:after="0" w:afterAutospacing="0"/>
        <w:textAlignment w:val="baseline"/>
        <w:rPr>
          <w:color w:val="007CC3"/>
          <w:sz w:val="24"/>
          <w:szCs w:val="24"/>
        </w:rPr>
      </w:pPr>
      <w:r>
        <w:object w:dxaOrig="7200" w:dyaOrig="3135">
          <v:shape id="_x0000_i1026" type="#_x0000_t75" style="width:5in;height:156.75pt" o:ole="">
            <v:imagedata r:id="rId6" o:title=""/>
          </v:shape>
          <o:OLEObject Type="Embed" ProgID="MSGraph.Chart.8" ShapeID="_x0000_i1026" DrawAspect="Content" ObjectID="_1577971008" r:id="rId7">
            <o:FieldCodes>\s</o:FieldCodes>
          </o:OLEObject>
        </w:object>
      </w:r>
    </w:p>
    <w:p w:rsidR="00E61B43" w:rsidRDefault="00E61B43" w:rsidP="00602E64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61B43" w:rsidRDefault="00E61B43" w:rsidP="00602E64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61B43" w:rsidRDefault="00E61B43" w:rsidP="00602E64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61B43" w:rsidRDefault="00E61B43" w:rsidP="00602E64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  <w:color w:val="000000"/>
          <w:bdr w:val="none" w:sz="0" w:space="0" w:color="auto" w:frame="1"/>
        </w:rPr>
        <w:t>3. По типу</w:t>
      </w:r>
    </w:p>
    <w:p w:rsidR="00E61B43" w:rsidRDefault="00E61B43" w:rsidP="00602E64">
      <w:pPr>
        <w:pStyle w:val="NormalWeb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3.1. Письменное – 1 (10%);</w:t>
      </w:r>
      <w:bookmarkStart w:id="0" w:name="_GoBack"/>
      <w:bookmarkEnd w:id="0"/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3.2. Устное – 16 (90%);</w:t>
      </w: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3.3. В форме электронного документа – 0;</w:t>
      </w: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</w:pPr>
      <w:r>
        <w:rPr>
          <w:color w:val="000000"/>
          <w:bdr w:val="none" w:sz="0" w:space="0" w:color="auto" w:frame="1"/>
        </w:rPr>
        <w:t>3.4.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t>Факсом – 0.</w:t>
      </w: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</w:pP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object w:dxaOrig="4800" w:dyaOrig="2655">
          <v:shape id="_x0000_i1027" type="#_x0000_t75" style="width:240pt;height:132.75pt" o:ole="">
            <v:imagedata r:id="rId8" o:title=""/>
          </v:shape>
          <o:OLEObject Type="Embed" ProgID="MSGraph.Chart.8" ShapeID="_x0000_i1027" DrawAspect="Content" ObjectID="_1577971009" r:id="rId9">
            <o:FieldCodes>\s</o:FieldCodes>
          </o:OLEObject>
        </w:object>
      </w:r>
    </w:p>
    <w:p w:rsidR="00E61B43" w:rsidRDefault="00E61B43" w:rsidP="00602E64">
      <w:pPr>
        <w:pStyle w:val="Heading6"/>
        <w:spacing w:before="0" w:beforeAutospacing="0" w:after="0" w:afterAutospacing="0"/>
        <w:textAlignment w:val="baseline"/>
        <w:rPr>
          <w:color w:val="007CC3"/>
          <w:sz w:val="24"/>
          <w:szCs w:val="24"/>
        </w:rPr>
      </w:pP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E61B43" w:rsidRDefault="00E61B43" w:rsidP="00602E64">
      <w:pPr>
        <w:pStyle w:val="NormalWeb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4. Темы обращений</w:t>
      </w:r>
    </w:p>
    <w:p w:rsidR="00E61B43" w:rsidRDefault="00E61B43" w:rsidP="00602E64">
      <w:pPr>
        <w:pStyle w:val="NormalWeb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4.1.   Организация деятельности ДОО (режим, занятия, педагоги, питание и др.) – 8;</w:t>
      </w: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4.2    Содержание </w:t>
      </w:r>
      <w:r>
        <w:rPr>
          <w:color w:val="000000"/>
          <w:bdr w:val="none" w:sz="0" w:space="0" w:color="auto" w:frame="1"/>
          <w:shd w:val="clear" w:color="auto" w:fill="FFFFFF"/>
        </w:rPr>
        <w:t>помещений, оборудования ДОО</w:t>
      </w:r>
      <w:r>
        <w:rPr>
          <w:color w:val="000000"/>
          <w:bdr w:val="none" w:sz="0" w:space="0" w:color="auto" w:frame="1"/>
        </w:rPr>
        <w:t xml:space="preserve">– 9 </w:t>
      </w: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444444"/>
          <w:bdr w:val="none" w:sz="0" w:space="0" w:color="auto" w:frame="1"/>
        </w:rPr>
      </w:pPr>
    </w:p>
    <w:p w:rsidR="00E61B43" w:rsidRDefault="00E61B43" w:rsidP="00602E64">
      <w:pPr>
        <w:pStyle w:val="Heading4"/>
        <w:spacing w:before="0" w:beforeAutospacing="0" w:after="0" w:afterAutospacing="0"/>
        <w:jc w:val="center"/>
        <w:textAlignment w:val="baseline"/>
        <w:rPr>
          <w:color w:val="007CC3"/>
          <w:bdr w:val="none" w:sz="0" w:space="0" w:color="auto" w:frame="1"/>
        </w:rPr>
      </w:pPr>
      <w:r>
        <w:rPr>
          <w:rStyle w:val="Strong"/>
          <w:b/>
          <w:bCs/>
          <w:color w:val="000000"/>
          <w:bdr w:val="none" w:sz="0" w:space="0" w:color="auto" w:frame="1"/>
        </w:rPr>
        <w:t>РЕЗУЛЬТАТЫ ОБРАЩЕНИЙ ГРАЖДАН</w:t>
      </w: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444444"/>
          <w:bdr w:val="none" w:sz="0" w:space="0" w:color="auto" w:frame="1"/>
        </w:rPr>
      </w:pPr>
    </w:p>
    <w:p w:rsidR="00E61B43" w:rsidRDefault="00E61B43" w:rsidP="00602E64">
      <w:pPr>
        <w:pStyle w:val="NormalWeb"/>
        <w:spacing w:before="0" w:beforeAutospacing="0" w:after="0" w:afterAutospacing="0"/>
        <w:textAlignment w:val="baseline"/>
        <w:rPr>
          <w:color w:val="444444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Таким образом, администрацией ДОО рассмотрено 100% вопросов, изложенных в обращениях.</w:t>
      </w:r>
    </w:p>
    <w:p w:rsidR="00E61B43" w:rsidRDefault="00E61B43" w:rsidP="00602E64">
      <w:pPr>
        <w:pStyle w:val="NormalWeb"/>
        <w:spacing w:before="0" w:beforeAutospacing="0" w:after="172" w:afterAutospacing="0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> </w:t>
      </w:r>
    </w:p>
    <w:p w:rsidR="00E61B43" w:rsidRDefault="00E61B43"/>
    <w:sectPr w:rsidR="00E61B43" w:rsidSect="00C0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D28"/>
    <w:rsid w:val="001B2B2F"/>
    <w:rsid w:val="00365019"/>
    <w:rsid w:val="00505F16"/>
    <w:rsid w:val="005D5D28"/>
    <w:rsid w:val="00602E64"/>
    <w:rsid w:val="00AB20DC"/>
    <w:rsid w:val="00BB2615"/>
    <w:rsid w:val="00BC534B"/>
    <w:rsid w:val="00C0294E"/>
    <w:rsid w:val="00CF6DFB"/>
    <w:rsid w:val="00E61B43"/>
    <w:rsid w:val="00FB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4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602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602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602E6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02E6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02E6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02E64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NormalWeb">
    <w:name w:val="Normal (Web)"/>
    <w:basedOn w:val="Normal"/>
    <w:uiPriority w:val="99"/>
    <w:rsid w:val="00602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02E64"/>
    <w:rPr>
      <w:rFonts w:cs="Times New Roman"/>
    </w:rPr>
  </w:style>
  <w:style w:type="character" w:styleId="Strong">
    <w:name w:val="Strong"/>
    <w:basedOn w:val="DefaultParagraphFont"/>
    <w:uiPriority w:val="99"/>
    <w:qFormat/>
    <w:rsid w:val="00602E6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215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км</cp:lastModifiedBy>
  <cp:revision>4</cp:revision>
  <dcterms:created xsi:type="dcterms:W3CDTF">2017-03-03T08:24:00Z</dcterms:created>
  <dcterms:modified xsi:type="dcterms:W3CDTF">2018-01-20T12:30:00Z</dcterms:modified>
</cp:coreProperties>
</file>