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43" w:rsidRDefault="00E61B43" w:rsidP="00602E64">
      <w:pPr>
        <w:pStyle w:val="4"/>
        <w:spacing w:before="0" w:beforeAutospacing="0" w:after="107" w:afterAutospacing="0"/>
        <w:jc w:val="center"/>
        <w:textAlignment w:val="baseline"/>
        <w:rPr>
          <w:rFonts w:ascii="Arial" w:hAnsi="Arial" w:cs="Arial"/>
          <w:color w:val="007CC3"/>
        </w:rPr>
      </w:pPr>
      <w:r>
        <w:rPr>
          <w:rFonts w:ascii="Arial" w:hAnsi="Arial" w:cs="Arial"/>
          <w:color w:val="007CC3"/>
        </w:rPr>
        <w:t xml:space="preserve">Обзоры обращений </w:t>
      </w:r>
    </w:p>
    <w:p w:rsidR="00E61B43" w:rsidRDefault="00E61B43" w:rsidP="00602E64">
      <w:pPr>
        <w:pStyle w:val="5"/>
        <w:spacing w:before="0" w:beforeAutospacing="0" w:after="0" w:afterAutospacing="0"/>
        <w:jc w:val="center"/>
        <w:textAlignment w:val="baseline"/>
        <w:rPr>
          <w:color w:val="007CC3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О состоянии работы с обращениями граждан </w:t>
      </w:r>
      <w:r w:rsidR="00364999">
        <w:t>за 2018</w:t>
      </w:r>
      <w:r>
        <w:t xml:space="preserve"> год</w:t>
      </w: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Обеспечение реализации конституционных прав граждан на обращения, выполнение требований Федерального закона от 02 мая 2006 г. № 59-ФЗ «О порядке рассмотрения обращений граждан Российской Федерации»</w:t>
      </w: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Предметом обзора являются статистические данные о количестве обращений, вопросов, изложенных в обращениях граждан, рассмотренных администрацией МБДОУ № 15 «</w:t>
      </w:r>
      <w:proofErr w:type="spellStart"/>
      <w:r>
        <w:rPr>
          <w:color w:val="000000"/>
          <w:bdr w:val="none" w:sz="0" w:space="0" w:color="auto" w:frame="1"/>
        </w:rPr>
        <w:t>Черемушка</w:t>
      </w:r>
      <w:proofErr w:type="spellEnd"/>
      <w:r>
        <w:rPr>
          <w:color w:val="000000"/>
          <w:bdr w:val="none" w:sz="0" w:space="0" w:color="auto" w:frame="1"/>
        </w:rPr>
        <w:t>», а также ре</w:t>
      </w:r>
      <w:r w:rsidR="00A63870">
        <w:rPr>
          <w:color w:val="000000"/>
          <w:bdr w:val="none" w:sz="0" w:space="0" w:color="auto" w:frame="1"/>
        </w:rPr>
        <w:t>зультаты их рассмотрения за 2018</w:t>
      </w:r>
      <w:r>
        <w:rPr>
          <w:color w:val="000000"/>
          <w:bdr w:val="none" w:sz="0" w:space="0" w:color="auto" w:frame="1"/>
        </w:rPr>
        <w:t xml:space="preserve"> год:</w:t>
      </w:r>
    </w:p>
    <w:p w:rsidR="00E61B43" w:rsidRDefault="00A63870" w:rsidP="00602E64">
      <w:pPr>
        <w:pStyle w:val="a3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— в 2018</w:t>
      </w:r>
      <w:r w:rsidR="00E61B43">
        <w:rPr>
          <w:color w:val="000000"/>
          <w:bdr w:val="none" w:sz="0" w:space="0" w:color="auto" w:frame="1"/>
        </w:rPr>
        <w:t xml:space="preserve"> году пос</w:t>
      </w:r>
      <w:r w:rsidR="00364999">
        <w:rPr>
          <w:color w:val="000000"/>
          <w:bdr w:val="none" w:sz="0" w:space="0" w:color="auto" w:frame="1"/>
        </w:rPr>
        <w:t>тупило 19</w:t>
      </w:r>
      <w:r w:rsidR="00E61B43">
        <w:rPr>
          <w:color w:val="000000"/>
          <w:bdr w:val="none" w:sz="0" w:space="0" w:color="auto" w:frame="1"/>
        </w:rPr>
        <w:t xml:space="preserve"> обращений.</w:t>
      </w:r>
    </w:p>
    <w:p w:rsidR="00E61B43" w:rsidRDefault="00E61B43" w:rsidP="00602E64">
      <w:pPr>
        <w:pStyle w:val="a3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ХАРАКТЕРИСТИКА ОБРАЩЕНИЙ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  <w:r>
        <w:rPr>
          <w:b/>
          <w:bCs/>
          <w:color w:val="000000"/>
          <w:bdr w:val="none" w:sz="0" w:space="0" w:color="auto" w:frame="1"/>
        </w:rPr>
        <w:t>І. По признаку поступления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1.1. Почтой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1.2. В форме электронного документа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1.3. На личном приеме 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="00364999">
        <w:rPr>
          <w:color w:val="000000"/>
          <w:bdr w:val="none" w:sz="0" w:space="0" w:color="auto" w:frame="1"/>
        </w:rPr>
        <w:t>19</w:t>
      </w:r>
      <w:r>
        <w:rPr>
          <w:color w:val="000000"/>
          <w:bdr w:val="none" w:sz="0" w:space="0" w:color="auto" w:frame="1"/>
        </w:rPr>
        <w:t xml:space="preserve"> (100%);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1.4. Через уполномоченное лицо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1.5. Из Управления образования Администрации г. Северодвинска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1.6. Из надзорных органов – 0.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</w:pPr>
      <w:r>
        <w:object w:dxaOrig="4802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32.75pt" o:ole="">
            <v:imagedata r:id="rId4" o:title=""/>
          </v:shape>
          <o:OLEObject Type="Embed" ProgID="MSGraph.Chart.8" ShapeID="_x0000_i1025" DrawAspect="Content" ObjectID="_1612196552" r:id="rId5">
            <o:FieldCodes>\s</o:FieldCodes>
          </o:OLEObject>
        </w:object>
      </w:r>
    </w:p>
    <w:p w:rsidR="00E61B43" w:rsidRDefault="00E61B43" w:rsidP="00602E64">
      <w:pPr>
        <w:pStyle w:val="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2. По видам обращений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364999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2.1. Предложения (замечания) – 10 (54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302D6B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2.2. Заявления (ходатайства) – 6 (29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364999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2.3. Жалобы – 3 (17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2.4. Запрос информации – 0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302D6B" w:rsidP="00602E64">
      <w:pPr>
        <w:pStyle w:val="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  <w:r>
        <w:object w:dxaOrig="7200" w:dyaOrig="3135">
          <v:shape id="_x0000_i1026" type="#_x0000_t75" style="width:5in;height:156.75pt" o:ole="">
            <v:imagedata r:id="rId6" o:title=""/>
          </v:shape>
          <o:OLEObject Type="Embed" ProgID="MSGraph.Chart.8" ShapeID="_x0000_i1026" DrawAspect="Content" ObjectID="_1612196553" r:id="rId7">
            <o:FieldCodes>\s</o:FieldCodes>
          </o:OLEObject>
        </w:objec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  <w:bdr w:val="none" w:sz="0" w:space="0" w:color="auto" w:frame="1"/>
        </w:rPr>
        <w:t>3. По типу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color w:val="444444"/>
        </w:rPr>
      </w:pPr>
    </w:p>
    <w:p w:rsidR="00E61B43" w:rsidRDefault="00A63870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3.1. Письменное – </w:t>
      </w:r>
      <w:proofErr w:type="gramStart"/>
      <w:r>
        <w:rPr>
          <w:color w:val="000000"/>
          <w:bdr w:val="none" w:sz="0" w:space="0" w:color="auto" w:frame="1"/>
        </w:rPr>
        <w:t xml:space="preserve">0 </w:t>
      </w:r>
      <w:r w:rsidR="00E61B43">
        <w:rPr>
          <w:color w:val="000000"/>
          <w:bdr w:val="none" w:sz="0" w:space="0" w:color="auto" w:frame="1"/>
        </w:rPr>
        <w:t>;</w:t>
      </w:r>
      <w:proofErr w:type="gramEnd"/>
    </w:p>
    <w:p w:rsidR="00E61B43" w:rsidRDefault="00302D6B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3.2. Устное – 19</w:t>
      </w:r>
      <w:r w:rsidR="00A63870">
        <w:rPr>
          <w:color w:val="000000"/>
          <w:bdr w:val="none" w:sz="0" w:space="0" w:color="auto" w:frame="1"/>
        </w:rPr>
        <w:t xml:space="preserve"> (100</w:t>
      </w:r>
      <w:r w:rsidR="00E61B43">
        <w:rPr>
          <w:color w:val="000000"/>
          <w:bdr w:val="none" w:sz="0" w:space="0" w:color="auto" w:frame="1"/>
        </w:rPr>
        <w:t>%);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>3.3. В форме электронного документа – 0;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</w:pPr>
      <w:r>
        <w:rPr>
          <w:color w:val="000000"/>
          <w:bdr w:val="none" w:sz="0" w:space="0" w:color="auto" w:frame="1"/>
        </w:rPr>
        <w:t>3.4.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t>Факсом – 0.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object w:dxaOrig="4800" w:dyaOrig="2655">
          <v:shape id="_x0000_i1027" type="#_x0000_t75" style="width:240pt;height:132.75pt" o:ole="">
            <v:imagedata r:id="rId8" o:title=""/>
          </v:shape>
          <o:OLEObject Type="Embed" ProgID="MSGraph.Chart.8" ShapeID="_x0000_i1027" DrawAspect="Content" ObjectID="_1612196554" r:id="rId9">
            <o:FieldCodes>\s</o:FieldCodes>
          </o:OLEObject>
        </w:object>
      </w:r>
      <w:bookmarkStart w:id="0" w:name="_GoBack"/>
      <w:bookmarkEnd w:id="0"/>
    </w:p>
    <w:p w:rsidR="00E61B43" w:rsidRDefault="00E61B43" w:rsidP="00602E64">
      <w:pPr>
        <w:pStyle w:val="6"/>
        <w:spacing w:before="0" w:beforeAutospacing="0" w:after="0" w:afterAutospacing="0"/>
        <w:textAlignment w:val="baseline"/>
        <w:rPr>
          <w:color w:val="007CC3"/>
          <w:sz w:val="24"/>
          <w:szCs w:val="24"/>
        </w:rPr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4. Темы обращений</w:t>
      </w:r>
    </w:p>
    <w:p w:rsidR="00E61B43" w:rsidRDefault="00E61B43" w:rsidP="00602E6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4.1.   Организация деятельности ДОО (режим, занят</w:t>
      </w:r>
      <w:r w:rsidR="00302D6B">
        <w:rPr>
          <w:color w:val="000000"/>
          <w:bdr w:val="none" w:sz="0" w:space="0" w:color="auto" w:frame="1"/>
        </w:rPr>
        <w:t>ия, педагоги, питание и др.) – 9</w:t>
      </w:r>
      <w:r>
        <w:rPr>
          <w:color w:val="000000"/>
          <w:bdr w:val="none" w:sz="0" w:space="0" w:color="auto" w:frame="1"/>
        </w:rPr>
        <w:t>;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4.2    Содержание </w:t>
      </w:r>
      <w:r>
        <w:rPr>
          <w:color w:val="000000"/>
          <w:bdr w:val="none" w:sz="0" w:space="0" w:color="auto" w:frame="1"/>
          <w:shd w:val="clear" w:color="auto" w:fill="FFFFFF"/>
        </w:rPr>
        <w:t>помещений, оборудования ДОО</w:t>
      </w:r>
      <w:r w:rsidR="00302D6B">
        <w:rPr>
          <w:color w:val="000000"/>
          <w:bdr w:val="none" w:sz="0" w:space="0" w:color="auto" w:frame="1"/>
        </w:rPr>
        <w:t>– 10</w:t>
      </w:r>
      <w:r>
        <w:rPr>
          <w:color w:val="000000"/>
          <w:bdr w:val="none" w:sz="0" w:space="0" w:color="auto" w:frame="1"/>
        </w:rPr>
        <w:t xml:space="preserve"> 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E61B43" w:rsidRDefault="00E61B43" w:rsidP="00602E64">
      <w:pPr>
        <w:pStyle w:val="4"/>
        <w:spacing w:before="0" w:beforeAutospacing="0" w:after="0" w:afterAutospacing="0"/>
        <w:jc w:val="center"/>
        <w:textAlignment w:val="baseline"/>
        <w:rPr>
          <w:color w:val="007CC3"/>
          <w:bdr w:val="none" w:sz="0" w:space="0" w:color="auto" w:frame="1"/>
        </w:rPr>
      </w:pPr>
      <w:r>
        <w:rPr>
          <w:rStyle w:val="a4"/>
          <w:b/>
          <w:bCs/>
          <w:color w:val="000000"/>
          <w:bdr w:val="none" w:sz="0" w:space="0" w:color="auto" w:frame="1"/>
        </w:rPr>
        <w:t>РЕЗУЛЬТАТЫ ОБРАЩЕНИЙ ГРАЖДАН</w:t>
      </w: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</w:p>
    <w:p w:rsidR="00E61B43" w:rsidRDefault="00E61B43" w:rsidP="00602E64">
      <w:pPr>
        <w:pStyle w:val="a3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Таким образом, администрацией ДОО рассмотрено 100% вопросов, изложенных в обращениях.</w:t>
      </w:r>
    </w:p>
    <w:p w:rsidR="00E61B43" w:rsidRDefault="00E61B43" w:rsidP="00602E64">
      <w:pPr>
        <w:pStyle w:val="a3"/>
        <w:spacing w:before="0" w:beforeAutospacing="0" w:after="172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 </w:t>
      </w:r>
    </w:p>
    <w:p w:rsidR="00E61B43" w:rsidRDefault="00E61B43"/>
    <w:sectPr w:rsidR="00E61B43" w:rsidSect="00C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D28"/>
    <w:rsid w:val="001B2B2F"/>
    <w:rsid w:val="00302D6B"/>
    <w:rsid w:val="00364999"/>
    <w:rsid w:val="00365019"/>
    <w:rsid w:val="00505F16"/>
    <w:rsid w:val="005D5D28"/>
    <w:rsid w:val="00602E64"/>
    <w:rsid w:val="00A63870"/>
    <w:rsid w:val="00AB20DC"/>
    <w:rsid w:val="00BB2615"/>
    <w:rsid w:val="00BC534B"/>
    <w:rsid w:val="00C0294E"/>
    <w:rsid w:val="00CF6DFB"/>
    <w:rsid w:val="00E61B43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F88F8E4"/>
  <w15:docId w15:val="{C73B1F05-F57A-4C35-9E9D-221C3B2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4E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602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602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602E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02E6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02E6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02E64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60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02E64"/>
    <w:rPr>
      <w:rFonts w:cs="Times New Roman"/>
    </w:rPr>
  </w:style>
  <w:style w:type="character" w:styleId="a4">
    <w:name w:val="Strong"/>
    <w:basedOn w:val="a0"/>
    <w:uiPriority w:val="99"/>
    <w:qFormat/>
    <w:rsid w:val="00602E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RePack by Diakov</cp:lastModifiedBy>
  <cp:revision>6</cp:revision>
  <dcterms:created xsi:type="dcterms:W3CDTF">2017-03-03T08:24:00Z</dcterms:created>
  <dcterms:modified xsi:type="dcterms:W3CDTF">2019-02-20T16:36:00Z</dcterms:modified>
</cp:coreProperties>
</file>