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C8" w:rsidRDefault="00D326C8" w:rsidP="00D326C8">
      <w:pPr>
        <w:jc w:val="center"/>
        <w:rPr>
          <w:rFonts w:ascii="Georgia" w:hAnsi="Georgia"/>
          <w:b/>
          <w:color w:val="7030A0"/>
          <w:sz w:val="28"/>
          <w:szCs w:val="28"/>
        </w:rPr>
      </w:pPr>
      <w:r w:rsidRPr="00B44DB9">
        <w:rPr>
          <w:rFonts w:ascii="Georgia" w:hAnsi="Georgia"/>
          <w:b/>
          <w:color w:val="7030A0"/>
          <w:sz w:val="28"/>
          <w:szCs w:val="28"/>
        </w:rPr>
        <w:t>«Что читать дошкольникам?»</w:t>
      </w:r>
    </w:p>
    <w:p w:rsidR="00D326C8" w:rsidRPr="00B44DB9" w:rsidRDefault="00D326C8">
      <w:pPr>
        <w:rPr>
          <w:rFonts w:ascii="Georgia" w:hAnsi="Georgia"/>
          <w:sz w:val="24"/>
          <w:szCs w:val="24"/>
        </w:rPr>
      </w:pPr>
      <w:r w:rsidRPr="00B44DB9">
        <w:rPr>
          <w:rFonts w:ascii="Georgia" w:hAnsi="Georgia"/>
          <w:sz w:val="24"/>
          <w:szCs w:val="24"/>
        </w:rPr>
        <w:t>Существует огромное множество книг. Круг детского чтения также постоянно пополняется и расширяется. Что делать молодым родителям, как выбирать книги? Все книги ни перечитать, ни приобрести невозможно, однако существует так называемый «Золотой фонд», который содержит самые лучшие книги, которые помогут ребенку всесторонне развиваться.</w:t>
      </w:r>
    </w:p>
    <w:p w:rsidR="00D326C8" w:rsidRPr="00B44DB9" w:rsidRDefault="00D326C8" w:rsidP="00B44DB9">
      <w:pPr>
        <w:jc w:val="center"/>
        <w:rPr>
          <w:rFonts w:ascii="Georgia" w:hAnsi="Georgia"/>
          <w:b/>
          <w:color w:val="7030A0"/>
          <w:sz w:val="28"/>
          <w:szCs w:val="28"/>
        </w:rPr>
      </w:pPr>
      <w:r w:rsidRPr="00B44DB9">
        <w:rPr>
          <w:rFonts w:ascii="Georgia" w:hAnsi="Georgia"/>
          <w:b/>
          <w:color w:val="7030A0"/>
          <w:sz w:val="28"/>
          <w:szCs w:val="28"/>
        </w:rPr>
        <w:t>Выбирая книги для чтения дошкольнику, следует обратить внимание на следующее моменты.</w:t>
      </w:r>
    </w:p>
    <w:p w:rsidR="00D326C8" w:rsidRPr="00B44DB9" w:rsidRDefault="00D326C8">
      <w:pPr>
        <w:rPr>
          <w:rFonts w:ascii="Georgia" w:hAnsi="Georgia"/>
          <w:sz w:val="24"/>
          <w:szCs w:val="24"/>
        </w:rPr>
      </w:pPr>
      <w:r w:rsidRPr="00B44DB9">
        <w:rPr>
          <w:rFonts w:ascii="Georgia" w:hAnsi="Georgia"/>
          <w:sz w:val="24"/>
          <w:szCs w:val="24"/>
        </w:rPr>
        <w:t xml:space="preserve"> 1. Интереснее всего для любого человека информация, о нем самом или о подобном. Поэтому основным принципом выбора книг для дошкольников будет тема «О детях». Далее — книги о природе, животных, приключениях и т.д.</w:t>
      </w:r>
    </w:p>
    <w:p w:rsidR="00D326C8" w:rsidRPr="00B44DB9" w:rsidRDefault="00D326C8">
      <w:pPr>
        <w:rPr>
          <w:rFonts w:ascii="Georgia" w:hAnsi="Georgia"/>
          <w:sz w:val="24"/>
          <w:szCs w:val="24"/>
        </w:rPr>
      </w:pPr>
      <w:r w:rsidRPr="00B44DB9">
        <w:rPr>
          <w:rFonts w:ascii="Georgia" w:hAnsi="Georgia"/>
          <w:sz w:val="24"/>
          <w:szCs w:val="24"/>
        </w:rPr>
        <w:t xml:space="preserve"> 2. Книга, которую читает взрослый ребенку, должна нравиться ему самому. Постарайтесь заранее прочитать то, что собираетесь читать ребенку.</w:t>
      </w:r>
    </w:p>
    <w:p w:rsidR="00D326C8" w:rsidRPr="00B44DB9" w:rsidRDefault="00D326C8">
      <w:pPr>
        <w:rPr>
          <w:rFonts w:ascii="Georgia" w:hAnsi="Georgia"/>
          <w:sz w:val="24"/>
          <w:szCs w:val="24"/>
        </w:rPr>
      </w:pPr>
      <w:r w:rsidRPr="00B44DB9">
        <w:rPr>
          <w:rFonts w:ascii="Georgia" w:hAnsi="Georgia"/>
          <w:sz w:val="24"/>
          <w:szCs w:val="24"/>
        </w:rPr>
        <w:t xml:space="preserve"> 3. Что интересно одному ребенку, может совершенно не нравиться другому. Не равняйтесь на других, выбирайте то, что с удовольствием воспринимает ваш ребенок.</w:t>
      </w:r>
    </w:p>
    <w:p w:rsidR="00D326C8" w:rsidRPr="00B44DB9" w:rsidRDefault="00D326C8">
      <w:pPr>
        <w:rPr>
          <w:rFonts w:ascii="Georgia" w:hAnsi="Georgia"/>
          <w:sz w:val="24"/>
          <w:szCs w:val="24"/>
        </w:rPr>
      </w:pPr>
      <w:r w:rsidRPr="00B44DB9">
        <w:rPr>
          <w:rFonts w:ascii="Georgia" w:hAnsi="Georgia"/>
          <w:sz w:val="24"/>
          <w:szCs w:val="24"/>
        </w:rPr>
        <w:t xml:space="preserve"> 4. Выберите правильное время для чтения. Не читайте насильно. Главное, чтобы ваше чтение не становилось наказанием, насилием, неприятным занятием. </w:t>
      </w:r>
    </w:p>
    <w:p w:rsidR="00D326C8" w:rsidRPr="00B44DB9" w:rsidRDefault="00D326C8">
      <w:pPr>
        <w:rPr>
          <w:rFonts w:ascii="Georgia" w:hAnsi="Georgia"/>
          <w:sz w:val="24"/>
          <w:szCs w:val="24"/>
        </w:rPr>
      </w:pPr>
      <w:r w:rsidRPr="00B44DB9">
        <w:rPr>
          <w:rFonts w:ascii="Georgia" w:hAnsi="Georgia"/>
          <w:sz w:val="24"/>
          <w:szCs w:val="24"/>
        </w:rPr>
        <w:t>5. Читая книгу, важно успеть остановиться до того момента, когда ребенок заскучает. Лучше чуть меньше, но регулярно (каждый день по 10-15 минут),</w:t>
      </w:r>
    </w:p>
    <w:p w:rsidR="002F1399" w:rsidRPr="00B44DB9" w:rsidRDefault="00D326C8">
      <w:pPr>
        <w:rPr>
          <w:rFonts w:ascii="Georgia" w:hAnsi="Georgia"/>
          <w:sz w:val="24"/>
          <w:szCs w:val="24"/>
        </w:rPr>
      </w:pPr>
      <w:r w:rsidRPr="00B44DB9">
        <w:rPr>
          <w:rFonts w:ascii="Georgia" w:hAnsi="Georgia"/>
          <w:sz w:val="24"/>
          <w:szCs w:val="24"/>
        </w:rPr>
        <w:t xml:space="preserve"> 6. Для дошкольника очень важно </w:t>
      </w:r>
      <w:proofErr w:type="spellStart"/>
      <w:r w:rsidRPr="00B44DB9">
        <w:rPr>
          <w:rFonts w:ascii="Georgia" w:hAnsi="Georgia"/>
          <w:sz w:val="24"/>
          <w:szCs w:val="24"/>
        </w:rPr>
        <w:t>перечитывание</w:t>
      </w:r>
      <w:proofErr w:type="spellEnd"/>
      <w:r w:rsidRPr="00B44DB9">
        <w:rPr>
          <w:rFonts w:ascii="Georgia" w:hAnsi="Georgia"/>
          <w:sz w:val="24"/>
          <w:szCs w:val="24"/>
        </w:rPr>
        <w:t xml:space="preserve">. Не отказывайтесь перечитать любимую книгу в 5- 10-й раз. Для дошкольника </w:t>
      </w:r>
      <w:proofErr w:type="spellStart"/>
      <w:r w:rsidRPr="00B44DB9">
        <w:rPr>
          <w:rFonts w:ascii="Georgia" w:hAnsi="Georgia"/>
          <w:sz w:val="24"/>
          <w:szCs w:val="24"/>
        </w:rPr>
        <w:t>перечитывание</w:t>
      </w:r>
      <w:proofErr w:type="spellEnd"/>
      <w:r w:rsidRPr="00B44DB9">
        <w:rPr>
          <w:rFonts w:ascii="Georgia" w:hAnsi="Georgia"/>
          <w:sz w:val="24"/>
          <w:szCs w:val="24"/>
        </w:rPr>
        <w:t xml:space="preserve"> создает ситуацию комфорта.</w:t>
      </w:r>
    </w:p>
    <w:p w:rsidR="00D326C8" w:rsidRPr="00B44DB9" w:rsidRDefault="00D326C8" w:rsidP="00B44DB9">
      <w:pPr>
        <w:jc w:val="center"/>
        <w:rPr>
          <w:rFonts w:ascii="Georgia" w:hAnsi="Georgia"/>
          <w:color w:val="7030A0"/>
          <w:sz w:val="28"/>
          <w:szCs w:val="28"/>
        </w:rPr>
      </w:pPr>
      <w:r w:rsidRPr="00B44DB9">
        <w:rPr>
          <w:rFonts w:ascii="Georgia" w:hAnsi="Georgia"/>
          <w:color w:val="7030A0"/>
          <w:sz w:val="28"/>
          <w:szCs w:val="28"/>
        </w:rPr>
        <w:t xml:space="preserve">Что из литературы </w:t>
      </w:r>
      <w:proofErr w:type="spellStart"/>
      <w:r w:rsidRPr="00B44DB9">
        <w:rPr>
          <w:rFonts w:ascii="Georgia" w:hAnsi="Georgia"/>
          <w:color w:val="7030A0"/>
          <w:sz w:val="28"/>
          <w:szCs w:val="28"/>
        </w:rPr>
        <w:t>XlX</w:t>
      </w:r>
      <w:proofErr w:type="spellEnd"/>
      <w:r w:rsidRPr="00B44DB9">
        <w:rPr>
          <w:rFonts w:ascii="Georgia" w:hAnsi="Georgia"/>
          <w:color w:val="7030A0"/>
          <w:sz w:val="28"/>
          <w:szCs w:val="28"/>
        </w:rPr>
        <w:t xml:space="preserve"> века можно почитать ребенку?</w:t>
      </w:r>
    </w:p>
    <w:p w:rsidR="00D326C8" w:rsidRPr="00B44DB9" w:rsidRDefault="00D326C8" w:rsidP="00D326C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44DB9">
        <w:rPr>
          <w:rFonts w:ascii="Georgia" w:hAnsi="Georgia"/>
          <w:sz w:val="24"/>
          <w:szCs w:val="24"/>
        </w:rPr>
        <w:t xml:space="preserve">А. С. Пушкин: «Сказка о рыбаке и рыбке», «Сказка о мертвой царевне и семи богатырях», «Сказка о царе </w:t>
      </w:r>
      <w:proofErr w:type="spellStart"/>
      <w:r w:rsidRPr="00B44DB9">
        <w:rPr>
          <w:rFonts w:ascii="Georgia" w:hAnsi="Georgia"/>
          <w:sz w:val="24"/>
          <w:szCs w:val="24"/>
        </w:rPr>
        <w:t>Салтане</w:t>
      </w:r>
      <w:proofErr w:type="spellEnd"/>
      <w:r w:rsidRPr="00B44DB9">
        <w:rPr>
          <w:rFonts w:ascii="Georgia" w:hAnsi="Georgia"/>
          <w:sz w:val="24"/>
          <w:szCs w:val="24"/>
        </w:rPr>
        <w:t xml:space="preserve">...», пейзажная лирика (отрывки) «Зимнее утро», «Зимняя дорога» и др. С. Т. </w:t>
      </w:r>
    </w:p>
    <w:p w:rsidR="00D326C8" w:rsidRPr="00B44DB9" w:rsidRDefault="00D326C8" w:rsidP="00D326C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44DB9">
        <w:rPr>
          <w:rFonts w:ascii="Georgia" w:hAnsi="Georgia"/>
          <w:sz w:val="24"/>
          <w:szCs w:val="24"/>
        </w:rPr>
        <w:t xml:space="preserve">Аксаков, сказка «Аленький цветочек». </w:t>
      </w:r>
    </w:p>
    <w:p w:rsidR="00D326C8" w:rsidRPr="00B44DB9" w:rsidRDefault="00D326C8" w:rsidP="00D326C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44DB9">
        <w:rPr>
          <w:rFonts w:ascii="Georgia" w:hAnsi="Georgia"/>
          <w:sz w:val="24"/>
          <w:szCs w:val="24"/>
        </w:rPr>
        <w:t>В.Ф.Одоевский; сказки «Городок е табакерке», «Мороз Иванович».</w:t>
      </w:r>
    </w:p>
    <w:p w:rsidR="00D326C8" w:rsidRPr="00B44DB9" w:rsidRDefault="00D326C8" w:rsidP="00D326C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44DB9">
        <w:rPr>
          <w:rFonts w:ascii="Georgia" w:hAnsi="Georgia"/>
          <w:sz w:val="24"/>
          <w:szCs w:val="24"/>
        </w:rPr>
        <w:t xml:space="preserve"> И. А. Крылов; басни «Квартет», «Мартышка и очки», «Стрекоза и муравей» и др. В. И. </w:t>
      </w:r>
    </w:p>
    <w:p w:rsidR="00D326C8" w:rsidRPr="00B44DB9" w:rsidRDefault="00D326C8" w:rsidP="00D326C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44DB9">
        <w:rPr>
          <w:rFonts w:ascii="Georgia" w:hAnsi="Georgia"/>
          <w:sz w:val="24"/>
          <w:szCs w:val="24"/>
        </w:rPr>
        <w:t xml:space="preserve">Даль: сказки «Девочка Снегурочка», «Старик-годовик», «Привередница». </w:t>
      </w:r>
    </w:p>
    <w:p w:rsidR="00D326C8" w:rsidRPr="00B44DB9" w:rsidRDefault="00D326C8" w:rsidP="00D326C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44DB9">
        <w:rPr>
          <w:rFonts w:ascii="Georgia" w:hAnsi="Georgia"/>
          <w:sz w:val="24"/>
          <w:szCs w:val="24"/>
        </w:rPr>
        <w:t xml:space="preserve">П. П. Ершов; сказка «Конек-горбунок». </w:t>
      </w:r>
    </w:p>
    <w:p w:rsidR="00D326C8" w:rsidRPr="00B44DB9" w:rsidRDefault="00D326C8" w:rsidP="00D326C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44DB9">
        <w:rPr>
          <w:rFonts w:ascii="Georgia" w:hAnsi="Georgia"/>
          <w:sz w:val="24"/>
          <w:szCs w:val="24"/>
        </w:rPr>
        <w:t>В. М. Гаршин: сказка «</w:t>
      </w:r>
      <w:proofErr w:type="spellStart"/>
      <w:r w:rsidRPr="00B44DB9">
        <w:rPr>
          <w:rFonts w:ascii="Georgia" w:hAnsi="Georgia"/>
          <w:sz w:val="24"/>
          <w:szCs w:val="24"/>
        </w:rPr>
        <w:t>Лягушкапутешественница</w:t>
      </w:r>
      <w:proofErr w:type="spellEnd"/>
      <w:r w:rsidRPr="00B44DB9">
        <w:rPr>
          <w:rFonts w:ascii="Georgia" w:hAnsi="Georgia"/>
          <w:sz w:val="24"/>
          <w:szCs w:val="24"/>
        </w:rPr>
        <w:t xml:space="preserve">». </w:t>
      </w:r>
    </w:p>
    <w:p w:rsidR="00D326C8" w:rsidRPr="00B44DB9" w:rsidRDefault="00D326C8" w:rsidP="00D326C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44DB9">
        <w:rPr>
          <w:rFonts w:ascii="Georgia" w:hAnsi="Georgia"/>
          <w:sz w:val="24"/>
          <w:szCs w:val="24"/>
        </w:rPr>
        <w:t xml:space="preserve">Д. Н. </w:t>
      </w:r>
      <w:proofErr w:type="spellStart"/>
      <w:proofErr w:type="gramStart"/>
      <w:r w:rsidRPr="00B44DB9">
        <w:rPr>
          <w:rFonts w:ascii="Georgia" w:hAnsi="Georgia"/>
          <w:sz w:val="24"/>
          <w:szCs w:val="24"/>
        </w:rPr>
        <w:t>Мамин-Сибиряк</w:t>
      </w:r>
      <w:proofErr w:type="spellEnd"/>
      <w:proofErr w:type="gramEnd"/>
      <w:r w:rsidRPr="00B44DB9">
        <w:rPr>
          <w:rFonts w:ascii="Georgia" w:hAnsi="Georgia"/>
          <w:sz w:val="24"/>
          <w:szCs w:val="24"/>
        </w:rPr>
        <w:t>: сборник «</w:t>
      </w:r>
      <w:proofErr w:type="spellStart"/>
      <w:r w:rsidRPr="00B44DB9">
        <w:rPr>
          <w:rFonts w:ascii="Georgia" w:hAnsi="Georgia"/>
          <w:sz w:val="24"/>
          <w:szCs w:val="24"/>
        </w:rPr>
        <w:t>Аленушкины</w:t>
      </w:r>
      <w:proofErr w:type="spellEnd"/>
      <w:r w:rsidRPr="00B44DB9">
        <w:rPr>
          <w:rFonts w:ascii="Georgia" w:hAnsi="Georgia"/>
          <w:sz w:val="24"/>
          <w:szCs w:val="24"/>
        </w:rPr>
        <w:t xml:space="preserve"> сказки», «Серая шейка». </w:t>
      </w:r>
    </w:p>
    <w:p w:rsidR="00D326C8" w:rsidRPr="00B44DB9" w:rsidRDefault="00D326C8" w:rsidP="00D326C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44DB9">
        <w:rPr>
          <w:rFonts w:ascii="Georgia" w:hAnsi="Georgia"/>
          <w:sz w:val="24"/>
          <w:szCs w:val="24"/>
        </w:rPr>
        <w:t xml:space="preserve">К. Д. Ушинский: рассказы и сказки «Слепая лошадь», «Как рубашка в поле выросла», «Проказы старухи зимы», «Четыре желания». </w:t>
      </w:r>
    </w:p>
    <w:p w:rsidR="00D326C8" w:rsidRPr="00B44DB9" w:rsidRDefault="00D326C8" w:rsidP="00D326C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44DB9">
        <w:rPr>
          <w:rFonts w:ascii="Georgia" w:hAnsi="Georgia"/>
          <w:sz w:val="24"/>
          <w:szCs w:val="24"/>
        </w:rPr>
        <w:t xml:space="preserve">Стихи А. А. Фета, Ф. И. Тютчева, Н, А. Некрасова, И 3 Сурикова, М. Ю. Лермонтова, преимущественно пейзажная лирика, особенно та, что нравится лично вам. </w:t>
      </w:r>
    </w:p>
    <w:p w:rsidR="00D326C8" w:rsidRPr="00B44DB9" w:rsidRDefault="00D326C8" w:rsidP="00D326C8">
      <w:pPr>
        <w:ind w:left="392"/>
        <w:rPr>
          <w:rFonts w:ascii="Georgia" w:hAnsi="Georgia"/>
          <w:sz w:val="24"/>
          <w:szCs w:val="24"/>
        </w:rPr>
      </w:pPr>
      <w:r w:rsidRPr="00B44DB9">
        <w:rPr>
          <w:rFonts w:ascii="Georgia" w:hAnsi="Georgia"/>
          <w:sz w:val="24"/>
          <w:szCs w:val="24"/>
        </w:rPr>
        <w:t xml:space="preserve">Это только основные имена и произведения XIX века, которые можно читать дошкольникам. Но при всей их привлекательности, они не являются основными в круге детского чтения. Основу составляет классика — золотой фонд детской </w:t>
      </w:r>
      <w:r w:rsidRPr="00B44DB9">
        <w:rPr>
          <w:rFonts w:ascii="Georgia" w:hAnsi="Georgia"/>
          <w:sz w:val="24"/>
          <w:szCs w:val="24"/>
        </w:rPr>
        <w:lastRenderedPageBreak/>
        <w:t>литературы — литература XX века, которая создавалась профессионально, с учетом детских потребностей и возможностей.</w:t>
      </w:r>
    </w:p>
    <w:p w:rsidR="00D326C8" w:rsidRPr="00B44DB9" w:rsidRDefault="00D326C8" w:rsidP="00B44DB9">
      <w:pPr>
        <w:ind w:left="392"/>
        <w:jc w:val="center"/>
        <w:rPr>
          <w:rFonts w:ascii="Georgia" w:hAnsi="Georgia"/>
          <w:color w:val="7030A0"/>
          <w:sz w:val="28"/>
          <w:szCs w:val="28"/>
        </w:rPr>
      </w:pPr>
      <w:r w:rsidRPr="00B44DB9">
        <w:rPr>
          <w:rFonts w:ascii="Georgia" w:hAnsi="Georgia"/>
          <w:b/>
          <w:color w:val="7030A0"/>
          <w:sz w:val="28"/>
          <w:szCs w:val="28"/>
        </w:rPr>
        <w:t>Что читать дошкольникам из литературы XX столетия</w:t>
      </w:r>
    </w:p>
    <w:p w:rsidR="00D326C8" w:rsidRPr="00B44DB9" w:rsidRDefault="00D326C8" w:rsidP="00D326C8">
      <w:pPr>
        <w:ind w:left="392"/>
        <w:rPr>
          <w:rFonts w:ascii="Georgia" w:hAnsi="Georgia"/>
          <w:sz w:val="24"/>
          <w:szCs w:val="24"/>
        </w:rPr>
      </w:pPr>
      <w:r w:rsidRPr="00B44DB9">
        <w:rPr>
          <w:rFonts w:ascii="Georgia" w:hAnsi="Georgia"/>
          <w:sz w:val="24"/>
          <w:szCs w:val="24"/>
        </w:rPr>
        <w:t xml:space="preserve">Стихи классиков детской литературы С. Я. Маршака, К. И. Чуковского, А. Л. </w:t>
      </w:r>
      <w:proofErr w:type="spellStart"/>
      <w:r w:rsidRPr="00B44DB9">
        <w:rPr>
          <w:rFonts w:ascii="Georgia" w:hAnsi="Georgia"/>
          <w:sz w:val="24"/>
          <w:szCs w:val="24"/>
        </w:rPr>
        <w:t>Барто</w:t>
      </w:r>
      <w:proofErr w:type="spellEnd"/>
      <w:r w:rsidRPr="00B44DB9">
        <w:rPr>
          <w:rFonts w:ascii="Georgia" w:hAnsi="Georgia"/>
          <w:sz w:val="24"/>
          <w:szCs w:val="24"/>
        </w:rPr>
        <w:t xml:space="preserve">, С. В. Михалкова. Удивительно светлые, добрые стихи Е. Благининой, 3. Александровой, Н. </w:t>
      </w:r>
      <w:proofErr w:type="spellStart"/>
      <w:r w:rsidRPr="00B44DB9">
        <w:rPr>
          <w:rFonts w:ascii="Georgia" w:hAnsi="Georgia"/>
          <w:sz w:val="24"/>
          <w:szCs w:val="24"/>
        </w:rPr>
        <w:t>Саконской</w:t>
      </w:r>
      <w:proofErr w:type="spellEnd"/>
      <w:r w:rsidRPr="00B44DB9">
        <w:rPr>
          <w:rFonts w:ascii="Georgia" w:hAnsi="Georgia"/>
          <w:sz w:val="24"/>
          <w:szCs w:val="24"/>
        </w:rPr>
        <w:t xml:space="preserve">, Е. Серовой, </w:t>
      </w:r>
      <w:proofErr w:type="gramStart"/>
      <w:r w:rsidRPr="00B44DB9">
        <w:rPr>
          <w:rFonts w:ascii="Georgia" w:hAnsi="Georgia"/>
          <w:sz w:val="24"/>
          <w:szCs w:val="24"/>
        </w:rPr>
        <w:t>веселые</w:t>
      </w:r>
      <w:proofErr w:type="gramEnd"/>
      <w:r w:rsidRPr="00B44DB9">
        <w:rPr>
          <w:rFonts w:ascii="Georgia" w:hAnsi="Georgia"/>
          <w:sz w:val="24"/>
          <w:szCs w:val="24"/>
        </w:rPr>
        <w:t xml:space="preserve">, юмористические, даже философские Р. </w:t>
      </w:r>
      <w:proofErr w:type="spellStart"/>
      <w:r w:rsidRPr="00B44DB9">
        <w:rPr>
          <w:rFonts w:ascii="Georgia" w:hAnsi="Georgia"/>
          <w:sz w:val="24"/>
          <w:szCs w:val="24"/>
        </w:rPr>
        <w:t>Сефа</w:t>
      </w:r>
      <w:proofErr w:type="spellEnd"/>
      <w:r w:rsidRPr="00B44DB9">
        <w:rPr>
          <w:rFonts w:ascii="Georgia" w:hAnsi="Georgia"/>
          <w:sz w:val="24"/>
          <w:szCs w:val="24"/>
        </w:rPr>
        <w:t xml:space="preserve">, В. Орлова, Я. Акима, В. Д. </w:t>
      </w:r>
      <w:proofErr w:type="spellStart"/>
      <w:r w:rsidRPr="00B44DB9">
        <w:rPr>
          <w:rFonts w:ascii="Georgia" w:hAnsi="Georgia"/>
          <w:sz w:val="24"/>
          <w:szCs w:val="24"/>
        </w:rPr>
        <w:t>Берестова</w:t>
      </w:r>
      <w:proofErr w:type="spellEnd"/>
      <w:r w:rsidRPr="00B44DB9">
        <w:rPr>
          <w:rFonts w:ascii="Georgia" w:hAnsi="Georgia"/>
          <w:sz w:val="24"/>
          <w:szCs w:val="24"/>
        </w:rPr>
        <w:t xml:space="preserve">. </w:t>
      </w:r>
    </w:p>
    <w:p w:rsidR="00D326C8" w:rsidRPr="00B44DB9" w:rsidRDefault="00D326C8" w:rsidP="00D326C8">
      <w:pPr>
        <w:ind w:left="392"/>
        <w:rPr>
          <w:rFonts w:ascii="Georgia" w:hAnsi="Georgia"/>
          <w:sz w:val="24"/>
          <w:szCs w:val="24"/>
        </w:rPr>
      </w:pPr>
      <w:r w:rsidRPr="00B44DB9">
        <w:rPr>
          <w:rFonts w:ascii="Georgia" w:hAnsi="Georgia"/>
          <w:sz w:val="24"/>
          <w:szCs w:val="24"/>
        </w:rPr>
        <w:t xml:space="preserve">Особое место в поэзии для дошкольников занимает игровая поэзия - поэзия, где играют словом. Поэты играют словами, как дети кубиками. </w:t>
      </w:r>
    </w:p>
    <w:p w:rsidR="00D326C8" w:rsidRPr="00B44DB9" w:rsidRDefault="00D326C8" w:rsidP="00D326C8">
      <w:pPr>
        <w:ind w:left="392"/>
        <w:rPr>
          <w:rFonts w:ascii="Georgia" w:hAnsi="Georgia"/>
          <w:sz w:val="24"/>
          <w:szCs w:val="24"/>
        </w:rPr>
      </w:pPr>
      <w:proofErr w:type="gramStart"/>
      <w:r w:rsidRPr="00B44DB9">
        <w:rPr>
          <w:rFonts w:ascii="Georgia" w:hAnsi="Georgia"/>
          <w:sz w:val="24"/>
          <w:szCs w:val="24"/>
        </w:rPr>
        <w:t xml:space="preserve">Игровая поэзия — это стихи Д. Хармса («Врун», «Миллион»), Ю. Д Владимирова («Ниночкины покупки»), А И. Введенского («Лошадка»), Б </w:t>
      </w:r>
      <w:proofErr w:type="spellStart"/>
      <w:r w:rsidRPr="00B44DB9">
        <w:rPr>
          <w:rFonts w:ascii="Georgia" w:hAnsi="Georgia"/>
          <w:sz w:val="24"/>
          <w:szCs w:val="24"/>
        </w:rPr>
        <w:t>Заходера</w:t>
      </w:r>
      <w:proofErr w:type="spellEnd"/>
      <w:r w:rsidRPr="00B44DB9">
        <w:rPr>
          <w:rFonts w:ascii="Georgia" w:hAnsi="Georgia"/>
          <w:sz w:val="24"/>
          <w:szCs w:val="24"/>
        </w:rPr>
        <w:t xml:space="preserve"> («Кит и кот»), Э. Успенского («Пластилиновая ворона».</w:t>
      </w:r>
      <w:proofErr w:type="gramEnd"/>
      <w:r w:rsidRPr="00B44DB9">
        <w:rPr>
          <w:rFonts w:ascii="Georgia" w:hAnsi="Georgia"/>
          <w:sz w:val="24"/>
          <w:szCs w:val="24"/>
        </w:rPr>
        <w:t xml:space="preserve"> «Память»), Г. Сапгира («Принцесса и людоед»), А. Усачева («</w:t>
      </w:r>
      <w:proofErr w:type="spellStart"/>
      <w:r w:rsidRPr="00B44DB9">
        <w:rPr>
          <w:rFonts w:ascii="Georgia" w:hAnsi="Georgia"/>
          <w:sz w:val="24"/>
          <w:szCs w:val="24"/>
        </w:rPr>
        <w:t>Звукарик</w:t>
      </w:r>
      <w:proofErr w:type="spellEnd"/>
      <w:r w:rsidRPr="00B44DB9">
        <w:rPr>
          <w:rFonts w:ascii="Georgia" w:hAnsi="Georgia"/>
          <w:sz w:val="24"/>
          <w:szCs w:val="24"/>
        </w:rPr>
        <w:t xml:space="preserve">»), Тима Собакина и </w:t>
      </w:r>
      <w:proofErr w:type="spellStart"/>
      <w:proofErr w:type="gramStart"/>
      <w:r w:rsidRPr="00B44DB9">
        <w:rPr>
          <w:rFonts w:ascii="Georgia" w:hAnsi="Georgia"/>
          <w:sz w:val="24"/>
          <w:szCs w:val="24"/>
        </w:rPr>
        <w:t>др</w:t>
      </w:r>
      <w:proofErr w:type="spellEnd"/>
      <w:proofErr w:type="gramEnd"/>
    </w:p>
    <w:p w:rsidR="00D326C8" w:rsidRPr="00B44DB9" w:rsidRDefault="00D326C8" w:rsidP="00B44DB9">
      <w:pPr>
        <w:spacing w:after="0"/>
        <w:ind w:left="392"/>
        <w:jc w:val="center"/>
        <w:rPr>
          <w:rFonts w:ascii="Georgia" w:hAnsi="Georgia"/>
          <w:color w:val="7030A0"/>
          <w:sz w:val="28"/>
          <w:szCs w:val="28"/>
        </w:rPr>
      </w:pPr>
      <w:r w:rsidRPr="00B44DB9">
        <w:rPr>
          <w:rFonts w:ascii="Georgia" w:hAnsi="Georgia"/>
          <w:b/>
          <w:color w:val="7030A0"/>
          <w:sz w:val="28"/>
          <w:szCs w:val="28"/>
        </w:rPr>
        <w:t>Прозаических произведений XX века для дошкольников огромное количество.</w:t>
      </w:r>
    </w:p>
    <w:p w:rsidR="00D326C8" w:rsidRPr="00B44DB9" w:rsidRDefault="00D326C8" w:rsidP="00B44DB9">
      <w:pPr>
        <w:spacing w:after="0"/>
        <w:ind w:left="392"/>
        <w:rPr>
          <w:rFonts w:ascii="Georgia" w:hAnsi="Georgia"/>
          <w:b/>
          <w:color w:val="7030A0"/>
          <w:sz w:val="28"/>
          <w:szCs w:val="28"/>
        </w:rPr>
      </w:pPr>
      <w:r w:rsidRPr="00B44DB9">
        <w:rPr>
          <w:rFonts w:ascii="Georgia" w:hAnsi="Georgia"/>
          <w:b/>
          <w:color w:val="7030A0"/>
          <w:sz w:val="28"/>
          <w:szCs w:val="28"/>
        </w:rPr>
        <w:t>Вот только некоторые из них:</w:t>
      </w:r>
    </w:p>
    <w:p w:rsidR="00D326C8" w:rsidRPr="00B44DB9" w:rsidRDefault="00D326C8" w:rsidP="00D326C8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B44DB9">
        <w:rPr>
          <w:rFonts w:ascii="Georgia" w:hAnsi="Georgia"/>
          <w:sz w:val="24"/>
          <w:szCs w:val="24"/>
        </w:rPr>
        <w:t xml:space="preserve">М.М. Зощенко: циклы рассказов «Умные животные», «Хитрые и умные», «Смешные истории», «Леля и </w:t>
      </w:r>
      <w:proofErr w:type="spellStart"/>
      <w:r w:rsidRPr="00B44DB9">
        <w:rPr>
          <w:rFonts w:ascii="Georgia" w:hAnsi="Georgia"/>
          <w:sz w:val="24"/>
          <w:szCs w:val="24"/>
        </w:rPr>
        <w:t>Минька</w:t>
      </w:r>
      <w:proofErr w:type="spellEnd"/>
      <w:r w:rsidRPr="00B44DB9">
        <w:rPr>
          <w:rFonts w:ascii="Georgia" w:hAnsi="Georgia"/>
          <w:sz w:val="24"/>
          <w:szCs w:val="24"/>
        </w:rPr>
        <w:t>». «Галоши и мороженое», «Великие путешественники» (из цикла «Л</w:t>
      </w:r>
      <w:r w:rsidRPr="00B44DB9">
        <w:rPr>
          <w:sz w:val="24"/>
          <w:szCs w:val="24"/>
        </w:rPr>
        <w:t>ѐ</w:t>
      </w:r>
      <w:r w:rsidRPr="00B44DB9">
        <w:rPr>
          <w:rFonts w:ascii="Georgia" w:hAnsi="Georgia"/>
          <w:sz w:val="24"/>
          <w:szCs w:val="24"/>
        </w:rPr>
        <w:t xml:space="preserve">ля и </w:t>
      </w:r>
      <w:proofErr w:type="spellStart"/>
      <w:r w:rsidRPr="00B44DB9">
        <w:rPr>
          <w:rFonts w:ascii="Georgia" w:hAnsi="Georgia"/>
          <w:sz w:val="24"/>
          <w:szCs w:val="24"/>
        </w:rPr>
        <w:t>Минька</w:t>
      </w:r>
      <w:proofErr w:type="spellEnd"/>
      <w:r w:rsidRPr="00B44DB9">
        <w:rPr>
          <w:rFonts w:ascii="Georgia" w:hAnsi="Georgia"/>
          <w:sz w:val="24"/>
          <w:szCs w:val="24"/>
        </w:rPr>
        <w:t xml:space="preserve">»). </w:t>
      </w:r>
    </w:p>
    <w:p w:rsidR="00D326C8" w:rsidRPr="00B44DB9" w:rsidRDefault="00D326C8" w:rsidP="00D326C8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proofErr w:type="gramStart"/>
      <w:r w:rsidRPr="00B44DB9">
        <w:rPr>
          <w:rFonts w:ascii="Georgia" w:hAnsi="Georgia"/>
          <w:sz w:val="24"/>
          <w:szCs w:val="24"/>
        </w:rPr>
        <w:t xml:space="preserve">Н.Н. Носов: рассказы «Фантазеры», «Телефон», «Мишкина каша», «Живая шляпа», «Ступеньки», «3аплатка», «Милиционер», «На горке», сказка «Бобик в гостях у Барбоса». </w:t>
      </w:r>
      <w:proofErr w:type="gramEnd"/>
    </w:p>
    <w:p w:rsidR="00D326C8" w:rsidRPr="00B44DB9" w:rsidRDefault="00D326C8" w:rsidP="00D326C8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proofErr w:type="gramStart"/>
      <w:r w:rsidRPr="00B44DB9">
        <w:rPr>
          <w:rFonts w:ascii="Georgia" w:hAnsi="Georgia"/>
          <w:sz w:val="24"/>
          <w:szCs w:val="24"/>
        </w:rPr>
        <w:t>В. Бианки: сказки «Лис и мышонок», «Мышонок Пик», «Сова», «Чей нос лучше», «Первая охота», «Лесные домишки», «Теремок».</w:t>
      </w:r>
      <w:proofErr w:type="gramEnd"/>
    </w:p>
    <w:p w:rsidR="00D326C8" w:rsidRPr="00B44DB9" w:rsidRDefault="00D326C8" w:rsidP="00D326C8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B44DB9">
        <w:rPr>
          <w:rFonts w:ascii="Georgia" w:hAnsi="Georgia"/>
          <w:sz w:val="24"/>
          <w:szCs w:val="24"/>
        </w:rPr>
        <w:t>Т. Александрова: «</w:t>
      </w:r>
      <w:proofErr w:type="gramStart"/>
      <w:r w:rsidRPr="00B44DB9">
        <w:rPr>
          <w:rFonts w:ascii="Georgia" w:hAnsi="Georgia"/>
          <w:sz w:val="24"/>
          <w:szCs w:val="24"/>
        </w:rPr>
        <w:t>Кузька</w:t>
      </w:r>
      <w:proofErr w:type="gramEnd"/>
      <w:r w:rsidRPr="00B44DB9">
        <w:rPr>
          <w:rFonts w:ascii="Georgia" w:hAnsi="Georgia"/>
          <w:sz w:val="24"/>
          <w:szCs w:val="24"/>
        </w:rPr>
        <w:t xml:space="preserve"> а новом доме», «Кузька в лесу», «Кузька у Бабы-яги», «Сундучок с книжками» (восемь сказок для самых маленьких).</w:t>
      </w:r>
    </w:p>
    <w:p w:rsidR="00D326C8" w:rsidRPr="00B44DB9" w:rsidRDefault="00D326C8" w:rsidP="00D326C8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proofErr w:type="spellStart"/>
      <w:r w:rsidRPr="00B44DB9">
        <w:rPr>
          <w:rFonts w:ascii="Georgia" w:hAnsi="Georgia"/>
          <w:sz w:val="24"/>
          <w:szCs w:val="24"/>
        </w:rPr>
        <w:t>Б.Заходер</w:t>
      </w:r>
      <w:proofErr w:type="spellEnd"/>
      <w:r w:rsidRPr="00B44DB9">
        <w:rPr>
          <w:rFonts w:ascii="Georgia" w:hAnsi="Georgia"/>
          <w:sz w:val="24"/>
          <w:szCs w:val="24"/>
        </w:rPr>
        <w:t>: «Серая звездочка», «Русачок», «Отшельник и роза», «История гусеницы», «Почему рыбы молчат», «</w:t>
      </w:r>
      <w:proofErr w:type="spellStart"/>
      <w:r w:rsidRPr="00B44DB9">
        <w:rPr>
          <w:rFonts w:ascii="Georgia" w:hAnsi="Georgia"/>
          <w:sz w:val="24"/>
          <w:szCs w:val="24"/>
        </w:rPr>
        <w:t>МаТари-Кари</w:t>
      </w:r>
      <w:proofErr w:type="spellEnd"/>
      <w:r w:rsidRPr="00B44DB9">
        <w:rPr>
          <w:rFonts w:ascii="Georgia" w:hAnsi="Georgia"/>
          <w:sz w:val="24"/>
          <w:szCs w:val="24"/>
        </w:rPr>
        <w:t xml:space="preserve">». </w:t>
      </w:r>
    </w:p>
    <w:p w:rsidR="00D326C8" w:rsidRDefault="00D326C8" w:rsidP="00D326C8">
      <w:pPr>
        <w:pStyle w:val="a3"/>
        <w:numPr>
          <w:ilvl w:val="0"/>
          <w:numId w:val="2"/>
        </w:numPr>
        <w:spacing w:after="0"/>
        <w:ind w:right="-285"/>
        <w:rPr>
          <w:rFonts w:ascii="Georgia" w:hAnsi="Georgia"/>
          <w:sz w:val="24"/>
          <w:szCs w:val="24"/>
        </w:rPr>
      </w:pPr>
      <w:r w:rsidRPr="00B44DB9">
        <w:rPr>
          <w:rFonts w:ascii="Georgia" w:hAnsi="Georgia"/>
          <w:sz w:val="24"/>
          <w:szCs w:val="24"/>
        </w:rPr>
        <w:t>Е. Пермяк: сказки «Хитрый коврик», «Мелкие калоши», «Пропавшие нитки».</w:t>
      </w:r>
    </w:p>
    <w:p w:rsidR="00B44DB9" w:rsidRDefault="00B44DB9" w:rsidP="00B44DB9">
      <w:pPr>
        <w:pStyle w:val="a3"/>
        <w:spacing w:after="0"/>
        <w:ind w:left="1112" w:right="-285"/>
        <w:rPr>
          <w:rFonts w:ascii="Georgia" w:hAnsi="Georgia"/>
          <w:sz w:val="24"/>
          <w:szCs w:val="24"/>
        </w:rPr>
      </w:pPr>
    </w:p>
    <w:p w:rsidR="00B44DB9" w:rsidRPr="00B44DB9" w:rsidRDefault="00B44DB9" w:rsidP="00AB0E97">
      <w:pPr>
        <w:pStyle w:val="a3"/>
        <w:ind w:left="-709"/>
        <w:jc w:val="right"/>
        <w:rPr>
          <w:rFonts w:ascii="Georgia" w:hAnsi="Georgia"/>
          <w:i/>
          <w:sz w:val="24"/>
          <w:szCs w:val="24"/>
        </w:rPr>
      </w:pPr>
      <w:r w:rsidRPr="00B44DB9">
        <w:rPr>
          <w:rFonts w:ascii="Georgia" w:hAnsi="Georgia"/>
          <w:i/>
          <w:sz w:val="24"/>
          <w:szCs w:val="24"/>
        </w:rPr>
        <w:t>Воспитатели группы компенсирующей направленности:</w:t>
      </w:r>
    </w:p>
    <w:p w:rsidR="00AB0E97" w:rsidRDefault="00B44DB9" w:rsidP="00AB0E97">
      <w:pPr>
        <w:pStyle w:val="a3"/>
        <w:ind w:left="1112"/>
        <w:jc w:val="right"/>
        <w:rPr>
          <w:rFonts w:ascii="Georgia" w:hAnsi="Georgia"/>
          <w:i/>
          <w:sz w:val="24"/>
          <w:szCs w:val="24"/>
        </w:rPr>
      </w:pPr>
      <w:r w:rsidRPr="00B44DB9">
        <w:rPr>
          <w:rFonts w:ascii="Georgia" w:hAnsi="Georgia"/>
          <w:i/>
          <w:sz w:val="24"/>
          <w:szCs w:val="24"/>
        </w:rPr>
        <w:t>Герасимова Татьяна Павловна,</w:t>
      </w:r>
    </w:p>
    <w:p w:rsidR="00B44DB9" w:rsidRPr="00B44DB9" w:rsidRDefault="00B44DB9" w:rsidP="00AB0E97">
      <w:pPr>
        <w:pStyle w:val="a3"/>
        <w:ind w:left="1112"/>
        <w:jc w:val="right"/>
        <w:rPr>
          <w:rFonts w:ascii="Georgia" w:hAnsi="Georgia"/>
          <w:i/>
          <w:sz w:val="24"/>
          <w:szCs w:val="24"/>
        </w:rPr>
      </w:pPr>
      <w:r w:rsidRPr="00B44DB9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B44DB9">
        <w:rPr>
          <w:rFonts w:ascii="Georgia" w:hAnsi="Georgia"/>
          <w:i/>
          <w:sz w:val="24"/>
          <w:szCs w:val="24"/>
        </w:rPr>
        <w:t>Поздеева</w:t>
      </w:r>
      <w:proofErr w:type="spellEnd"/>
      <w:r w:rsidRPr="00B44DB9">
        <w:rPr>
          <w:rFonts w:ascii="Georgia" w:hAnsi="Georgia"/>
          <w:i/>
          <w:sz w:val="24"/>
          <w:szCs w:val="24"/>
        </w:rPr>
        <w:t xml:space="preserve"> Наталья </w:t>
      </w:r>
      <w:proofErr w:type="spellStart"/>
      <w:r w:rsidRPr="00B44DB9">
        <w:rPr>
          <w:rFonts w:ascii="Georgia" w:hAnsi="Georgia"/>
          <w:i/>
          <w:sz w:val="24"/>
          <w:szCs w:val="24"/>
        </w:rPr>
        <w:t>Брониславовна</w:t>
      </w:r>
      <w:proofErr w:type="spellEnd"/>
    </w:p>
    <w:p w:rsidR="00B44DB9" w:rsidRPr="00B44DB9" w:rsidRDefault="00B44DB9" w:rsidP="00B44DB9">
      <w:pPr>
        <w:pStyle w:val="a3"/>
        <w:spacing w:after="0"/>
        <w:ind w:left="1112" w:right="-285"/>
        <w:jc w:val="right"/>
        <w:rPr>
          <w:rFonts w:ascii="Georgia" w:hAnsi="Georgia"/>
          <w:sz w:val="24"/>
          <w:szCs w:val="24"/>
        </w:rPr>
      </w:pPr>
    </w:p>
    <w:sectPr w:rsidR="00B44DB9" w:rsidRPr="00B44DB9" w:rsidSect="00D326C8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B5F"/>
    <w:multiLevelType w:val="hybridMultilevel"/>
    <w:tmpl w:val="A6628EA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>
    <w:nsid w:val="648E64ED"/>
    <w:multiLevelType w:val="hybridMultilevel"/>
    <w:tmpl w:val="3BE8C106"/>
    <w:lvl w:ilvl="0" w:tplc="041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326C8"/>
    <w:rsid w:val="002F1399"/>
    <w:rsid w:val="00893138"/>
    <w:rsid w:val="00AB0E97"/>
    <w:rsid w:val="00B44DB9"/>
    <w:rsid w:val="00D326C8"/>
    <w:rsid w:val="00E149E7"/>
    <w:rsid w:val="00F26950"/>
    <w:rsid w:val="00F9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6C8"/>
    <w:pPr>
      <w:ind w:left="720"/>
      <w:contextualSpacing/>
    </w:pPr>
  </w:style>
  <w:style w:type="character" w:styleId="a4">
    <w:name w:val="Strong"/>
    <w:basedOn w:val="a0"/>
    <w:uiPriority w:val="22"/>
    <w:qFormat/>
    <w:rsid w:val="00B44D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2019-09-19T05:47:00Z</dcterms:created>
  <dcterms:modified xsi:type="dcterms:W3CDTF">2019-09-19T09:06:00Z</dcterms:modified>
</cp:coreProperties>
</file>